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CCB208F" w:rsidR="00A879DD" w:rsidRDefault="00000000">
      <w:pPr>
        <w:spacing w:after="0" w:line="300" w:lineRule="auto"/>
        <w:jc w:val="center"/>
        <w:rPr>
          <w:rFonts w:ascii="Roboto" w:eastAsia="Roboto" w:hAnsi="Roboto" w:cs="Roboto"/>
          <w:b/>
          <w:bCs/>
          <w:smallCaps/>
        </w:rPr>
      </w:pPr>
      <w:r>
        <w:rPr>
          <w:rFonts w:ascii="Roboto" w:eastAsia="Roboto" w:hAnsi="Roboto" w:cs="Roboto"/>
          <w:b/>
          <w:bCs/>
          <w:smallCaps/>
        </w:rPr>
        <w:t>AI POLICY JUNE 2026</w:t>
      </w:r>
    </w:p>
    <w:p w14:paraId="00000002" w14:textId="77777777" w:rsidR="00A879DD" w:rsidRDefault="00A879DD">
      <w:pPr>
        <w:spacing w:after="0" w:line="300" w:lineRule="auto"/>
        <w:rPr>
          <w:rFonts w:ascii="Roboto" w:eastAsia="Roboto" w:hAnsi="Roboto" w:cs="Roboto"/>
        </w:rPr>
      </w:pPr>
    </w:p>
    <w:p w14:paraId="00000003" w14:textId="77777777" w:rsidR="00A879DD" w:rsidRDefault="00000000">
      <w:pPr>
        <w:spacing w:after="0" w:line="300" w:lineRule="auto"/>
        <w:rPr>
          <w:rFonts w:ascii="Roboto" w:eastAsia="Roboto" w:hAnsi="Roboto" w:cs="Roboto"/>
        </w:rPr>
      </w:pPr>
      <w:r>
        <w:rPr>
          <w:rFonts w:ascii="Roboto" w:eastAsia="Roboto" w:hAnsi="Roboto" w:cs="Roboto"/>
        </w:rPr>
        <w:t xml:space="preserve">This policy will be updated as needed to respond to the dynamic nature of generative AI and its interactions with research and writing. </w:t>
      </w:r>
    </w:p>
    <w:p w14:paraId="00000004" w14:textId="77777777" w:rsidR="00A879DD" w:rsidRDefault="00A879DD">
      <w:pPr>
        <w:spacing w:after="0" w:line="300" w:lineRule="auto"/>
        <w:rPr>
          <w:rFonts w:ascii="Roboto" w:eastAsia="Roboto" w:hAnsi="Roboto" w:cs="Roboto"/>
        </w:rPr>
      </w:pPr>
    </w:p>
    <w:p w14:paraId="00000005" w14:textId="77777777" w:rsidR="00A879DD" w:rsidRDefault="00000000">
      <w:pPr>
        <w:spacing w:after="200" w:line="300" w:lineRule="auto"/>
        <w:rPr>
          <w:rFonts w:ascii="Roboto" w:eastAsia="Roboto" w:hAnsi="Roboto" w:cs="Roboto"/>
          <w:b/>
          <w:bCs/>
          <w:smallCaps/>
        </w:rPr>
      </w:pPr>
      <w:r>
        <w:rPr>
          <w:rFonts w:ascii="Roboto" w:eastAsia="Roboto" w:hAnsi="Roboto" w:cs="Roboto"/>
          <w:b/>
          <w:bCs/>
          <w:smallCaps/>
        </w:rPr>
        <w:t>AUTHORS</w:t>
      </w:r>
    </w:p>
    <w:p w14:paraId="00000006" w14:textId="77777777" w:rsidR="00A879DD" w:rsidRDefault="00000000">
      <w:pPr>
        <w:spacing w:after="200" w:line="300" w:lineRule="auto"/>
        <w:rPr>
          <w:rFonts w:ascii="Roboto" w:eastAsia="Roboto" w:hAnsi="Roboto" w:cs="Roboto"/>
          <w:b/>
          <w:bCs/>
          <w:i/>
          <w:iCs/>
        </w:rPr>
      </w:pPr>
      <w:r>
        <w:rPr>
          <w:rFonts w:ascii="Roboto" w:eastAsia="Roboto" w:hAnsi="Roboto" w:cs="Roboto"/>
        </w:rPr>
        <w:t xml:space="preserve">We review each article to assess whether it is original, rigorously researched, and retains the human authorial voice. Any use of AI should not undermine these standards and must be limited to a minor, assistive role. </w:t>
      </w:r>
    </w:p>
    <w:p w14:paraId="00000007" w14:textId="77777777" w:rsidR="00A879DD" w:rsidRDefault="00000000">
      <w:pPr>
        <w:spacing w:after="0" w:line="300" w:lineRule="auto"/>
        <w:rPr>
          <w:rFonts w:ascii="Roboto" w:eastAsia="Roboto" w:hAnsi="Roboto" w:cs="Roboto"/>
        </w:rPr>
      </w:pPr>
      <w:r>
        <w:rPr>
          <w:rFonts w:ascii="Roboto" w:eastAsia="Roboto" w:hAnsi="Roboto" w:cs="Roboto"/>
        </w:rPr>
        <w:t xml:space="preserve">Below is an illustrative guide on what we see as permissible or not when it comes to AI use. This guide applies to all stages of a manuscript. </w:t>
      </w:r>
    </w:p>
    <w:p w14:paraId="00000008" w14:textId="77777777" w:rsidR="00A879DD" w:rsidRDefault="00A879DD">
      <w:pPr>
        <w:spacing w:after="0" w:line="300" w:lineRule="auto"/>
        <w:rPr>
          <w:rFonts w:ascii="Roboto" w:eastAsia="Roboto" w:hAnsi="Roboto" w:cs="Roboto"/>
        </w:rPr>
      </w:pPr>
    </w:p>
    <w:p w14:paraId="00000009" w14:textId="77777777" w:rsidR="00A879DD" w:rsidRDefault="00000000">
      <w:pPr>
        <w:spacing w:after="0" w:line="300" w:lineRule="auto"/>
        <w:rPr>
          <w:rFonts w:ascii="Roboto" w:eastAsia="Roboto" w:hAnsi="Roboto" w:cs="Roboto"/>
          <w:b/>
          <w:bCs/>
          <w:i/>
          <w:iCs/>
        </w:rPr>
      </w:pPr>
      <w:r>
        <w:rPr>
          <w:rFonts w:ascii="Roboto" w:eastAsia="Roboto" w:hAnsi="Roboto" w:cs="Roboto"/>
          <w:b/>
          <w:bCs/>
          <w:i/>
          <w:iCs/>
        </w:rPr>
        <w:t xml:space="preserve">AI tools may be used only in a </w:t>
      </w:r>
      <w:r>
        <w:rPr>
          <w:rFonts w:ascii="Roboto" w:eastAsia="Roboto" w:hAnsi="Roboto" w:cs="Roboto"/>
          <w:b/>
          <w:bCs/>
          <w:i/>
          <w:iCs/>
          <w:u w:val="single"/>
        </w:rPr>
        <w:t>limited</w:t>
      </w:r>
      <w:r>
        <w:rPr>
          <w:rFonts w:ascii="Roboto" w:eastAsia="Roboto" w:hAnsi="Roboto" w:cs="Roboto"/>
          <w:b/>
          <w:bCs/>
          <w:i/>
          <w:iCs/>
        </w:rPr>
        <w:t xml:space="preserve">, assistive capacity to: </w:t>
      </w:r>
    </w:p>
    <w:p w14:paraId="0000000A" w14:textId="77777777" w:rsidR="00A879DD" w:rsidRDefault="00000000">
      <w:pPr>
        <w:numPr>
          <w:ilvl w:val="0"/>
          <w:numId w:val="1"/>
        </w:numPr>
        <w:pBdr>
          <w:top w:val="nil"/>
          <w:left w:val="nil"/>
          <w:bottom w:val="nil"/>
          <w:right w:val="nil"/>
          <w:between w:val="nil"/>
        </w:pBdr>
        <w:spacing w:after="0" w:line="300" w:lineRule="auto"/>
        <w:rPr>
          <w:rFonts w:ascii="Roboto" w:eastAsia="Roboto" w:hAnsi="Roboto" w:cs="Roboto"/>
          <w:color w:val="000000"/>
        </w:rPr>
      </w:pPr>
      <w:r>
        <w:rPr>
          <w:rFonts w:ascii="Roboto" w:eastAsia="Roboto" w:hAnsi="Roboto" w:cs="Roboto"/>
        </w:rPr>
        <w:t xml:space="preserve">Correct grammar, spelling, or punctuation. </w:t>
      </w:r>
    </w:p>
    <w:p w14:paraId="0000000B" w14:textId="77777777" w:rsidR="00A879DD" w:rsidRDefault="00000000">
      <w:pPr>
        <w:numPr>
          <w:ilvl w:val="0"/>
          <w:numId w:val="1"/>
        </w:numPr>
        <w:spacing w:after="0" w:line="300" w:lineRule="auto"/>
        <w:rPr>
          <w:rFonts w:ascii="Roboto" w:eastAsia="Roboto" w:hAnsi="Roboto" w:cs="Roboto"/>
        </w:rPr>
      </w:pPr>
      <w:r>
        <w:rPr>
          <w:rFonts w:ascii="Roboto" w:eastAsia="Roboto" w:hAnsi="Roboto" w:cs="Roboto"/>
        </w:rPr>
        <w:t xml:space="preserve">Make </w:t>
      </w:r>
      <w:r>
        <w:rPr>
          <w:rFonts w:ascii="Roboto" w:eastAsia="Roboto" w:hAnsi="Roboto" w:cs="Roboto"/>
          <w:i/>
          <w:iCs/>
        </w:rPr>
        <w:t xml:space="preserve">minor </w:t>
      </w:r>
      <w:r>
        <w:rPr>
          <w:rFonts w:ascii="Roboto" w:eastAsia="Roboto" w:hAnsi="Roboto" w:cs="Roboto"/>
        </w:rPr>
        <w:t xml:space="preserve">language improvements. </w:t>
      </w:r>
    </w:p>
    <w:p w14:paraId="0000000C" w14:textId="77777777" w:rsidR="00A879DD" w:rsidRDefault="00000000">
      <w:pPr>
        <w:numPr>
          <w:ilvl w:val="0"/>
          <w:numId w:val="1"/>
        </w:numPr>
        <w:pBdr>
          <w:top w:val="nil"/>
          <w:left w:val="nil"/>
          <w:bottom w:val="nil"/>
          <w:right w:val="nil"/>
          <w:between w:val="nil"/>
        </w:pBdr>
        <w:spacing w:after="0" w:line="300" w:lineRule="auto"/>
        <w:rPr>
          <w:rFonts w:ascii="Roboto" w:eastAsia="Roboto" w:hAnsi="Roboto" w:cs="Roboto"/>
        </w:rPr>
      </w:pPr>
      <w:r>
        <w:rPr>
          <w:rFonts w:ascii="Roboto" w:eastAsia="Roboto" w:hAnsi="Roboto" w:cs="Roboto"/>
        </w:rPr>
        <w:t>Format citations.</w:t>
      </w:r>
    </w:p>
    <w:p w14:paraId="0000000D" w14:textId="77777777" w:rsidR="00A879DD" w:rsidRDefault="00000000">
      <w:pPr>
        <w:numPr>
          <w:ilvl w:val="0"/>
          <w:numId w:val="1"/>
        </w:numPr>
        <w:pBdr>
          <w:top w:val="nil"/>
          <w:left w:val="nil"/>
          <w:bottom w:val="nil"/>
          <w:right w:val="nil"/>
          <w:between w:val="nil"/>
        </w:pBdr>
        <w:spacing w:after="0" w:line="300" w:lineRule="auto"/>
        <w:rPr>
          <w:rFonts w:ascii="Roboto" w:eastAsia="Roboto" w:hAnsi="Roboto" w:cs="Roboto"/>
          <w:color w:val="000000"/>
        </w:rPr>
      </w:pPr>
      <w:r>
        <w:rPr>
          <w:rFonts w:ascii="Roboto" w:eastAsia="Roboto" w:hAnsi="Roboto" w:cs="Roboto"/>
        </w:rPr>
        <w:t>Support preliminary</w:t>
      </w:r>
      <w:r>
        <w:rPr>
          <w:rFonts w:ascii="Roboto" w:eastAsia="Roboto" w:hAnsi="Roboto" w:cs="Roboto"/>
          <w:color w:val="000000"/>
        </w:rPr>
        <w:t xml:space="preserve"> and exploratory searches (only </w:t>
      </w:r>
      <w:r>
        <w:rPr>
          <w:rFonts w:ascii="Roboto" w:eastAsia="Roboto" w:hAnsi="Roboto" w:cs="Roboto"/>
        </w:rPr>
        <w:t>akin to</w:t>
      </w:r>
      <w:r>
        <w:rPr>
          <w:rFonts w:ascii="Roboto" w:eastAsia="Roboto" w:hAnsi="Roboto" w:cs="Roboto"/>
          <w:color w:val="000000"/>
        </w:rPr>
        <w:t xml:space="preserve"> a search engine</w:t>
      </w:r>
      <w:r>
        <w:rPr>
          <w:rFonts w:ascii="Roboto" w:eastAsia="Roboto" w:hAnsi="Roboto" w:cs="Roboto"/>
        </w:rPr>
        <w:t>)</w:t>
      </w:r>
      <w:r>
        <w:rPr>
          <w:rFonts w:ascii="Roboto" w:eastAsia="Roboto" w:hAnsi="Roboto" w:cs="Roboto"/>
          <w:color w:val="000000"/>
        </w:rPr>
        <w:t xml:space="preserve">. </w:t>
      </w:r>
    </w:p>
    <w:p w14:paraId="0000000E" w14:textId="77777777" w:rsidR="00A879DD" w:rsidRDefault="00000000">
      <w:pPr>
        <w:numPr>
          <w:ilvl w:val="0"/>
          <w:numId w:val="1"/>
        </w:numPr>
        <w:pBdr>
          <w:top w:val="nil"/>
          <w:left w:val="nil"/>
          <w:bottom w:val="nil"/>
          <w:right w:val="nil"/>
          <w:between w:val="nil"/>
        </w:pBdr>
        <w:spacing w:after="0" w:line="300" w:lineRule="auto"/>
        <w:rPr>
          <w:rFonts w:ascii="Roboto" w:eastAsia="Roboto" w:hAnsi="Roboto" w:cs="Roboto"/>
          <w:color w:val="000000"/>
        </w:rPr>
      </w:pPr>
      <w:r>
        <w:rPr>
          <w:rFonts w:ascii="Roboto" w:eastAsia="Roboto" w:hAnsi="Roboto" w:cs="Roboto"/>
        </w:rPr>
        <w:t xml:space="preserve">For research, AI must be used only in an assistive capacity; substantive analysis must be author-led. </w:t>
      </w:r>
      <w:r>
        <w:rPr>
          <w:rFonts w:ascii="Roboto" w:eastAsia="Roboto" w:hAnsi="Roboto" w:cs="Roboto"/>
          <w:color w:val="000000"/>
        </w:rPr>
        <w:t xml:space="preserve"> </w:t>
      </w:r>
    </w:p>
    <w:p w14:paraId="0000000F" w14:textId="77777777" w:rsidR="00A879DD" w:rsidRDefault="00000000">
      <w:pPr>
        <w:pBdr>
          <w:top w:val="nil"/>
          <w:left w:val="nil"/>
          <w:bottom w:val="nil"/>
          <w:right w:val="nil"/>
          <w:between w:val="nil"/>
        </w:pBdr>
        <w:spacing w:after="0" w:line="300" w:lineRule="auto"/>
        <w:rPr>
          <w:rFonts w:ascii="Roboto" w:eastAsia="Roboto" w:hAnsi="Roboto" w:cs="Roboto"/>
        </w:rPr>
      </w:pPr>
      <w:r>
        <w:rPr>
          <w:rFonts w:ascii="Roboto" w:eastAsia="Roboto" w:hAnsi="Roboto" w:cs="Roboto"/>
        </w:rPr>
        <w:t xml:space="preserve">All AI-assisted outputs must be carefully reviewed by the author, who remains responsible for the accuracy, originality, and integrity of the work. </w:t>
      </w:r>
    </w:p>
    <w:p w14:paraId="00000010" w14:textId="77777777" w:rsidR="00A879DD" w:rsidRDefault="00A879DD">
      <w:pPr>
        <w:pBdr>
          <w:top w:val="nil"/>
          <w:left w:val="nil"/>
          <w:bottom w:val="nil"/>
          <w:right w:val="nil"/>
          <w:between w:val="nil"/>
        </w:pBdr>
        <w:spacing w:after="0" w:line="300" w:lineRule="auto"/>
        <w:ind w:left="720"/>
        <w:rPr>
          <w:rFonts w:ascii="Roboto" w:eastAsia="Roboto" w:hAnsi="Roboto" w:cs="Roboto"/>
          <w:color w:val="000000"/>
        </w:rPr>
      </w:pPr>
    </w:p>
    <w:p w14:paraId="00000011" w14:textId="77777777" w:rsidR="00A879DD" w:rsidRDefault="00000000">
      <w:pPr>
        <w:spacing w:after="0" w:line="300" w:lineRule="auto"/>
        <w:rPr>
          <w:rFonts w:ascii="Roboto" w:eastAsia="Roboto" w:hAnsi="Roboto" w:cs="Roboto"/>
          <w:b/>
          <w:bCs/>
          <w:i/>
          <w:iCs/>
        </w:rPr>
      </w:pPr>
      <w:r>
        <w:rPr>
          <w:rFonts w:ascii="Roboto" w:eastAsia="Roboto" w:hAnsi="Roboto" w:cs="Roboto"/>
          <w:b/>
          <w:bCs/>
          <w:i/>
          <w:iCs/>
        </w:rPr>
        <w:t xml:space="preserve">AI tools must not be used to: </w:t>
      </w:r>
    </w:p>
    <w:p w14:paraId="00000012" w14:textId="77777777" w:rsidR="00A879DD" w:rsidRDefault="00000000">
      <w:pPr>
        <w:numPr>
          <w:ilvl w:val="0"/>
          <w:numId w:val="2"/>
        </w:numPr>
        <w:spacing w:after="0" w:line="300" w:lineRule="auto"/>
        <w:rPr>
          <w:rFonts w:ascii="Roboto" w:eastAsia="Roboto" w:hAnsi="Roboto" w:cs="Roboto"/>
        </w:rPr>
      </w:pPr>
      <w:r>
        <w:rPr>
          <w:rFonts w:ascii="Roboto" w:eastAsia="Roboto" w:hAnsi="Roboto" w:cs="Roboto"/>
        </w:rPr>
        <w:t xml:space="preserve">Rewrite any part of the article. </w:t>
      </w:r>
    </w:p>
    <w:p w14:paraId="00000013" w14:textId="77777777" w:rsidR="00A879DD" w:rsidRDefault="00000000">
      <w:pPr>
        <w:numPr>
          <w:ilvl w:val="0"/>
          <w:numId w:val="2"/>
        </w:numPr>
        <w:pBdr>
          <w:top w:val="nil"/>
          <w:left w:val="nil"/>
          <w:bottom w:val="nil"/>
          <w:right w:val="nil"/>
          <w:between w:val="nil"/>
        </w:pBdr>
        <w:spacing w:after="0" w:line="300" w:lineRule="auto"/>
        <w:rPr>
          <w:rFonts w:ascii="Roboto" w:eastAsia="Roboto" w:hAnsi="Roboto" w:cs="Roboto"/>
          <w:color w:val="000000"/>
        </w:rPr>
      </w:pPr>
      <w:r>
        <w:rPr>
          <w:rFonts w:ascii="Roboto" w:eastAsia="Roboto" w:hAnsi="Roboto" w:cs="Roboto"/>
          <w:color w:val="000000"/>
        </w:rPr>
        <w:t xml:space="preserve">Generate </w:t>
      </w:r>
      <w:r>
        <w:rPr>
          <w:rFonts w:ascii="Roboto" w:eastAsia="Roboto" w:hAnsi="Roboto" w:cs="Roboto"/>
        </w:rPr>
        <w:t>any part of the article</w:t>
      </w:r>
      <w:r>
        <w:rPr>
          <w:rFonts w:ascii="Roboto" w:eastAsia="Roboto" w:hAnsi="Roboto" w:cs="Roboto"/>
          <w:color w:val="000000"/>
        </w:rPr>
        <w:t xml:space="preserve">. </w:t>
      </w:r>
    </w:p>
    <w:p w14:paraId="00000014" w14:textId="77777777" w:rsidR="00A879DD" w:rsidRDefault="00000000">
      <w:pPr>
        <w:numPr>
          <w:ilvl w:val="0"/>
          <w:numId w:val="2"/>
        </w:numPr>
        <w:pBdr>
          <w:top w:val="nil"/>
          <w:left w:val="nil"/>
          <w:bottom w:val="nil"/>
          <w:right w:val="nil"/>
          <w:between w:val="nil"/>
        </w:pBdr>
        <w:spacing w:after="0" w:line="300" w:lineRule="auto"/>
        <w:rPr>
          <w:rFonts w:ascii="Roboto" w:eastAsia="Roboto" w:hAnsi="Roboto" w:cs="Roboto"/>
          <w:color w:val="000000"/>
        </w:rPr>
      </w:pPr>
      <w:r>
        <w:rPr>
          <w:rFonts w:ascii="Roboto" w:eastAsia="Roboto" w:hAnsi="Roboto" w:cs="Roboto"/>
          <w:color w:val="000000"/>
        </w:rPr>
        <w:t>Generate or shape research questions</w:t>
      </w:r>
      <w:r>
        <w:rPr>
          <w:rFonts w:ascii="Roboto" w:eastAsia="Roboto" w:hAnsi="Roboto" w:cs="Roboto"/>
        </w:rPr>
        <w:t xml:space="preserve">, hypotheses, or arguments.  </w:t>
      </w:r>
    </w:p>
    <w:p w14:paraId="00000015" w14:textId="77777777" w:rsidR="00A879DD" w:rsidRDefault="00000000">
      <w:pPr>
        <w:numPr>
          <w:ilvl w:val="0"/>
          <w:numId w:val="2"/>
        </w:numPr>
        <w:pBdr>
          <w:top w:val="nil"/>
          <w:left w:val="nil"/>
          <w:bottom w:val="nil"/>
          <w:right w:val="nil"/>
          <w:between w:val="nil"/>
        </w:pBdr>
        <w:spacing w:after="0" w:line="300" w:lineRule="auto"/>
        <w:rPr>
          <w:rFonts w:ascii="Roboto" w:eastAsia="Roboto" w:hAnsi="Roboto" w:cs="Roboto"/>
          <w:color w:val="000000"/>
        </w:rPr>
      </w:pPr>
      <w:r>
        <w:rPr>
          <w:rFonts w:ascii="Roboto" w:eastAsia="Roboto" w:hAnsi="Roboto" w:cs="Roboto"/>
        </w:rPr>
        <w:t>C</w:t>
      </w:r>
      <w:r>
        <w:rPr>
          <w:rFonts w:ascii="Roboto" w:eastAsia="Roboto" w:hAnsi="Roboto" w:cs="Roboto"/>
          <w:color w:val="000000"/>
        </w:rPr>
        <w:t xml:space="preserve">onvert the author’s notes into an article. </w:t>
      </w:r>
    </w:p>
    <w:p w14:paraId="00000016" w14:textId="77777777" w:rsidR="00A879DD" w:rsidRDefault="00000000">
      <w:pPr>
        <w:numPr>
          <w:ilvl w:val="0"/>
          <w:numId w:val="2"/>
        </w:numPr>
        <w:pBdr>
          <w:top w:val="nil"/>
          <w:left w:val="nil"/>
          <w:bottom w:val="nil"/>
          <w:right w:val="nil"/>
          <w:between w:val="nil"/>
        </w:pBdr>
        <w:spacing w:after="0" w:line="300" w:lineRule="auto"/>
        <w:rPr>
          <w:rFonts w:ascii="Roboto" w:eastAsia="Roboto" w:hAnsi="Roboto" w:cs="Roboto"/>
          <w:color w:val="000000"/>
        </w:rPr>
      </w:pPr>
      <w:r>
        <w:rPr>
          <w:rFonts w:ascii="Roboto" w:eastAsia="Roboto" w:hAnsi="Roboto" w:cs="Roboto"/>
          <w:color w:val="000000"/>
        </w:rPr>
        <w:t>Synthesise</w:t>
      </w:r>
      <w:r>
        <w:rPr>
          <w:rFonts w:ascii="Roboto" w:eastAsia="Roboto" w:hAnsi="Roboto" w:cs="Roboto"/>
        </w:rPr>
        <w:t xml:space="preserve"> or </w:t>
      </w:r>
      <w:r>
        <w:rPr>
          <w:rFonts w:ascii="Roboto" w:eastAsia="Roboto" w:hAnsi="Roboto" w:cs="Roboto"/>
          <w:color w:val="000000"/>
        </w:rPr>
        <w:t>produce</w:t>
      </w:r>
      <w:r>
        <w:rPr>
          <w:rFonts w:ascii="Roboto" w:eastAsia="Roboto" w:hAnsi="Roboto" w:cs="Roboto"/>
        </w:rPr>
        <w:t xml:space="preserve"> </w:t>
      </w:r>
      <w:r>
        <w:rPr>
          <w:rFonts w:ascii="Roboto" w:eastAsia="Roboto" w:hAnsi="Roboto" w:cs="Roboto"/>
          <w:color w:val="000000"/>
        </w:rPr>
        <w:t>literature review</w:t>
      </w:r>
      <w:r>
        <w:rPr>
          <w:rFonts w:ascii="Roboto" w:eastAsia="Roboto" w:hAnsi="Roboto" w:cs="Roboto"/>
        </w:rPr>
        <w:t xml:space="preserve">. </w:t>
      </w:r>
    </w:p>
    <w:p w14:paraId="00000017" w14:textId="77777777" w:rsidR="00A879DD" w:rsidRDefault="00000000">
      <w:pPr>
        <w:numPr>
          <w:ilvl w:val="0"/>
          <w:numId w:val="2"/>
        </w:numPr>
        <w:pBdr>
          <w:top w:val="nil"/>
          <w:left w:val="nil"/>
          <w:bottom w:val="nil"/>
          <w:right w:val="nil"/>
          <w:between w:val="nil"/>
        </w:pBdr>
        <w:spacing w:after="0" w:line="300" w:lineRule="auto"/>
        <w:rPr>
          <w:rFonts w:ascii="Roboto" w:eastAsia="Roboto" w:hAnsi="Roboto" w:cs="Roboto"/>
          <w:color w:val="000000"/>
        </w:rPr>
      </w:pPr>
      <w:r>
        <w:rPr>
          <w:rFonts w:ascii="Roboto" w:eastAsia="Roboto" w:hAnsi="Roboto" w:cs="Roboto"/>
          <w:color w:val="000000"/>
        </w:rPr>
        <w:t>Add citations to the article not actually reviewed by the author.</w:t>
      </w:r>
    </w:p>
    <w:p w14:paraId="00000018" w14:textId="77777777" w:rsidR="00A879DD" w:rsidRDefault="00000000">
      <w:pPr>
        <w:spacing w:after="0" w:line="300" w:lineRule="auto"/>
        <w:rPr>
          <w:rFonts w:ascii="Roboto" w:eastAsia="Roboto" w:hAnsi="Roboto" w:cs="Roboto"/>
        </w:rPr>
      </w:pPr>
      <w:r>
        <w:rPr>
          <w:rFonts w:ascii="Roboto" w:eastAsia="Roboto" w:hAnsi="Roboto" w:cs="Roboto"/>
        </w:rPr>
        <w:t xml:space="preserve">This list is not exhaustive. </w:t>
      </w:r>
    </w:p>
    <w:p w14:paraId="00000019" w14:textId="77777777" w:rsidR="00A879DD" w:rsidRDefault="00A879DD">
      <w:pPr>
        <w:spacing w:after="0" w:line="300" w:lineRule="auto"/>
        <w:rPr>
          <w:rFonts w:ascii="Roboto" w:eastAsia="Roboto" w:hAnsi="Roboto" w:cs="Roboto"/>
        </w:rPr>
      </w:pPr>
    </w:p>
    <w:p w14:paraId="0000001A" w14:textId="77777777" w:rsidR="00A879DD" w:rsidRDefault="00000000">
      <w:pPr>
        <w:spacing w:after="200" w:line="300" w:lineRule="auto"/>
        <w:rPr>
          <w:rFonts w:ascii="Roboto" w:eastAsia="Roboto" w:hAnsi="Roboto" w:cs="Roboto"/>
        </w:rPr>
      </w:pPr>
      <w:r>
        <w:rPr>
          <w:rFonts w:ascii="Roboto" w:eastAsia="Roboto" w:hAnsi="Roboto" w:cs="Roboto"/>
          <w:b/>
          <w:bCs/>
          <w:i/>
          <w:iCs/>
        </w:rPr>
        <w:t xml:space="preserve">Disclosure Statement </w:t>
      </w:r>
    </w:p>
    <w:p w14:paraId="0000001B" w14:textId="77777777" w:rsidR="00A879DD" w:rsidRDefault="00000000">
      <w:pPr>
        <w:spacing w:after="200" w:line="300" w:lineRule="auto"/>
        <w:rPr>
          <w:rFonts w:ascii="Roboto" w:eastAsia="Roboto" w:hAnsi="Roboto" w:cs="Roboto"/>
        </w:rPr>
      </w:pPr>
      <w:r>
        <w:rPr>
          <w:rFonts w:ascii="Roboto" w:eastAsia="Roboto" w:hAnsi="Roboto" w:cs="Roboto"/>
        </w:rPr>
        <w:t>Authors must include an AI disclosure statement as the first page of the article submitted. The desk review process will not begin without the statement. The disclosure statement must (</w:t>
      </w:r>
      <w:proofErr w:type="spellStart"/>
      <w:r>
        <w:rPr>
          <w:rFonts w:ascii="Roboto" w:eastAsia="Roboto" w:hAnsi="Roboto" w:cs="Roboto"/>
        </w:rPr>
        <w:t>i</w:t>
      </w:r>
      <w:proofErr w:type="spellEnd"/>
      <w:r>
        <w:rPr>
          <w:rFonts w:ascii="Roboto" w:eastAsia="Roboto" w:hAnsi="Roboto" w:cs="Roboto"/>
        </w:rPr>
        <w:t xml:space="preserve">) identify any AI tools used (including those that are AI-assisted, like Grammarly) in research, writing, and </w:t>
      </w:r>
      <w:proofErr w:type="gramStart"/>
      <w:r>
        <w:rPr>
          <w:rFonts w:ascii="Roboto" w:eastAsia="Roboto" w:hAnsi="Roboto" w:cs="Roboto"/>
        </w:rPr>
        <w:t>editing;  (</w:t>
      </w:r>
      <w:proofErr w:type="gramEnd"/>
      <w:r>
        <w:rPr>
          <w:rFonts w:ascii="Roboto" w:eastAsia="Roboto" w:hAnsi="Roboto" w:cs="Roboto"/>
        </w:rPr>
        <w:t xml:space="preserve">ii) specify in detail what AI was used for; and (iii) confirm that all AI-assisted outputs were reviewed and revised by the author. </w:t>
      </w:r>
    </w:p>
    <w:p w14:paraId="0000001C" w14:textId="77777777" w:rsidR="00A879DD" w:rsidRDefault="00000000">
      <w:pPr>
        <w:spacing w:after="200" w:line="300" w:lineRule="auto"/>
        <w:rPr>
          <w:rFonts w:ascii="Roboto" w:eastAsia="Roboto" w:hAnsi="Roboto" w:cs="Roboto"/>
        </w:rPr>
      </w:pPr>
      <w:r>
        <w:rPr>
          <w:rFonts w:ascii="Roboto" w:eastAsia="Roboto" w:hAnsi="Roboto" w:cs="Roboto"/>
        </w:rPr>
        <w:t xml:space="preserve">The journal reserves the right to decide on publication based on whether the disclosed AI usage meets its academic publication standards. Disclosure statements will also be shared with peer reviewers. </w:t>
      </w:r>
    </w:p>
    <w:p w14:paraId="0000001D" w14:textId="77777777" w:rsidR="00A879DD" w:rsidRDefault="00000000">
      <w:pPr>
        <w:spacing w:after="200" w:line="300" w:lineRule="auto"/>
        <w:rPr>
          <w:rFonts w:ascii="Roboto" w:eastAsia="Roboto" w:hAnsi="Roboto" w:cs="Roboto"/>
        </w:rPr>
      </w:pPr>
      <w:r>
        <w:rPr>
          <w:rFonts w:ascii="Roboto" w:eastAsia="Roboto" w:hAnsi="Roboto" w:cs="Roboto"/>
        </w:rPr>
        <w:lastRenderedPageBreak/>
        <w:t xml:space="preserve">AI disclosure statements will be requested from all authors, irrespective of the stage of the manuscript. </w:t>
      </w:r>
    </w:p>
    <w:p w14:paraId="0000001E" w14:textId="77777777" w:rsidR="00A879DD" w:rsidRDefault="00000000">
      <w:pPr>
        <w:spacing w:after="200" w:line="300" w:lineRule="auto"/>
        <w:rPr>
          <w:rFonts w:ascii="Roboto" w:eastAsia="Roboto" w:hAnsi="Roboto" w:cs="Roboto"/>
        </w:rPr>
      </w:pPr>
      <w:r>
        <w:rPr>
          <w:rFonts w:ascii="Roboto" w:eastAsia="Roboto" w:hAnsi="Roboto" w:cs="Roboto"/>
          <w:i/>
          <w:iCs/>
        </w:rPr>
        <w:t xml:space="preserve">False AI statements will be considered violative of academic ethics and will result in immediate disqualification of the article. </w:t>
      </w:r>
    </w:p>
    <w:p w14:paraId="0000001F" w14:textId="77777777" w:rsidR="00A879DD" w:rsidRDefault="00000000">
      <w:pPr>
        <w:spacing w:after="0" w:line="300" w:lineRule="auto"/>
        <w:rPr>
          <w:rFonts w:ascii="Roboto" w:eastAsia="Roboto" w:hAnsi="Roboto" w:cs="Roboto"/>
          <w:b/>
          <w:bCs/>
          <w:i/>
          <w:iCs/>
        </w:rPr>
      </w:pPr>
      <w:r>
        <w:rPr>
          <w:rFonts w:ascii="Roboto" w:eastAsia="Roboto" w:hAnsi="Roboto" w:cs="Roboto"/>
          <w:b/>
          <w:bCs/>
          <w:i/>
          <w:iCs/>
        </w:rPr>
        <w:t>A Note on Editorial Support</w:t>
      </w:r>
    </w:p>
    <w:p w14:paraId="00000020" w14:textId="5B6737DD" w:rsidR="00A879DD" w:rsidRDefault="00000000">
      <w:pPr>
        <w:spacing w:after="0" w:line="300" w:lineRule="auto"/>
        <w:rPr>
          <w:rFonts w:ascii="Roboto" w:eastAsia="Roboto" w:hAnsi="Roboto" w:cs="Roboto"/>
        </w:rPr>
      </w:pPr>
      <w:r>
        <w:rPr>
          <w:rFonts w:ascii="Roboto" w:eastAsia="Roboto" w:hAnsi="Roboto" w:cs="Roboto"/>
        </w:rPr>
        <w:t xml:space="preserve">We review manuscripts to primarily assess the originality and rigour of the argument. Editorial Board members will guide the authors on revisions recommended by peer reviewers, while a professional editorial team will work with the author on structure, where necessary, and undertake thorough language editing and proofreading to publish the best possible version of the manuscript. </w:t>
      </w:r>
    </w:p>
    <w:p w14:paraId="00000021" w14:textId="77777777" w:rsidR="00A879DD" w:rsidRDefault="00A879DD">
      <w:pPr>
        <w:spacing w:after="0" w:line="300" w:lineRule="auto"/>
        <w:rPr>
          <w:rFonts w:ascii="Roboto" w:eastAsia="Roboto" w:hAnsi="Roboto" w:cs="Roboto"/>
          <w:b/>
          <w:bCs/>
          <w:smallCaps/>
        </w:rPr>
      </w:pPr>
    </w:p>
    <w:p w14:paraId="00000022" w14:textId="77777777" w:rsidR="00A879DD" w:rsidRDefault="00000000">
      <w:pPr>
        <w:spacing w:after="0" w:line="300" w:lineRule="auto"/>
        <w:rPr>
          <w:rFonts w:ascii="Roboto" w:eastAsia="Roboto" w:hAnsi="Roboto" w:cs="Roboto"/>
          <w:b/>
          <w:bCs/>
          <w:smallCaps/>
        </w:rPr>
      </w:pPr>
      <w:r>
        <w:rPr>
          <w:rFonts w:ascii="Roboto" w:eastAsia="Roboto" w:hAnsi="Roboto" w:cs="Roboto"/>
          <w:b/>
          <w:bCs/>
          <w:smallCaps/>
        </w:rPr>
        <w:t xml:space="preserve">EDITORS AND PEER REVIEWERS </w:t>
      </w:r>
    </w:p>
    <w:p w14:paraId="00000023" w14:textId="77777777" w:rsidR="00A879DD" w:rsidRDefault="00A879DD">
      <w:pPr>
        <w:spacing w:after="0" w:line="300" w:lineRule="auto"/>
        <w:rPr>
          <w:rFonts w:ascii="Roboto" w:eastAsia="Roboto" w:hAnsi="Roboto" w:cs="Roboto"/>
        </w:rPr>
      </w:pPr>
    </w:p>
    <w:p w14:paraId="00000024" w14:textId="77777777" w:rsidR="00A879DD" w:rsidRDefault="00000000">
      <w:pPr>
        <w:spacing w:after="0" w:line="300" w:lineRule="auto"/>
        <w:rPr>
          <w:rFonts w:ascii="Roboto" w:eastAsia="Roboto" w:hAnsi="Roboto" w:cs="Roboto"/>
        </w:rPr>
      </w:pPr>
      <w:r>
        <w:rPr>
          <w:rFonts w:ascii="Roboto" w:eastAsia="Roboto" w:hAnsi="Roboto" w:cs="Roboto"/>
        </w:rPr>
        <w:t xml:space="preserve">Editors and peer reviewers must not upload any part of an unpublished manuscript onto an AI tool/software. </w:t>
      </w:r>
    </w:p>
    <w:p w14:paraId="00000025" w14:textId="77777777" w:rsidR="00A879DD" w:rsidRDefault="00A879DD">
      <w:pPr>
        <w:spacing w:after="0" w:line="300" w:lineRule="auto"/>
        <w:rPr>
          <w:rFonts w:ascii="Roboto" w:eastAsia="Roboto" w:hAnsi="Roboto" w:cs="Roboto"/>
        </w:rPr>
      </w:pPr>
    </w:p>
    <w:p w14:paraId="00000026" w14:textId="77777777" w:rsidR="00A879DD" w:rsidRDefault="00000000">
      <w:pPr>
        <w:spacing w:after="0" w:line="300" w:lineRule="auto"/>
        <w:rPr>
          <w:rFonts w:ascii="Roboto" w:eastAsia="Roboto" w:hAnsi="Roboto" w:cs="Roboto"/>
        </w:rPr>
      </w:pPr>
      <w:r>
        <w:rPr>
          <w:rFonts w:ascii="Roboto" w:eastAsia="Roboto" w:hAnsi="Roboto" w:cs="Roboto"/>
        </w:rPr>
        <w:t xml:space="preserve">Peer reviewers are required to sign a declaration that the review was written entirely by the reviewer and no part of the manuscript was uploaded onto or processed by any AI tool. </w:t>
      </w:r>
    </w:p>
    <w:p w14:paraId="00000027" w14:textId="77777777" w:rsidR="00A879DD" w:rsidRDefault="00A879DD">
      <w:pPr>
        <w:spacing w:after="0" w:line="300" w:lineRule="auto"/>
        <w:rPr>
          <w:rFonts w:ascii="Roboto" w:eastAsia="Roboto" w:hAnsi="Roboto" w:cs="Roboto"/>
          <w:b/>
          <w:bCs/>
          <w:i/>
          <w:iCs/>
        </w:rPr>
      </w:pPr>
    </w:p>
    <w:p w14:paraId="00000028" w14:textId="77777777" w:rsidR="00A879DD" w:rsidRDefault="00000000">
      <w:pPr>
        <w:spacing w:after="0" w:line="300" w:lineRule="auto"/>
        <w:rPr>
          <w:rFonts w:ascii="Roboto" w:eastAsia="Roboto" w:hAnsi="Roboto" w:cs="Roboto"/>
          <w:b/>
          <w:bCs/>
          <w:i/>
          <w:iCs/>
        </w:rPr>
      </w:pPr>
      <w:r>
        <w:rPr>
          <w:rFonts w:ascii="Roboto" w:eastAsia="Roboto" w:hAnsi="Roboto" w:cs="Roboto"/>
          <w:b/>
          <w:bCs/>
          <w:i/>
          <w:iCs/>
        </w:rPr>
        <w:t xml:space="preserve">Editors and peer reviewers may use AI tools to: </w:t>
      </w:r>
    </w:p>
    <w:p w14:paraId="00000029" w14:textId="77777777" w:rsidR="00A879DD" w:rsidRDefault="00000000">
      <w:pPr>
        <w:numPr>
          <w:ilvl w:val="0"/>
          <w:numId w:val="4"/>
        </w:numPr>
        <w:pBdr>
          <w:top w:val="nil"/>
          <w:left w:val="nil"/>
          <w:bottom w:val="nil"/>
          <w:right w:val="nil"/>
          <w:between w:val="nil"/>
        </w:pBdr>
        <w:spacing w:after="0" w:line="300" w:lineRule="auto"/>
        <w:rPr>
          <w:rFonts w:ascii="Roboto" w:eastAsia="Roboto" w:hAnsi="Roboto" w:cs="Roboto"/>
          <w:color w:val="000000"/>
        </w:rPr>
      </w:pPr>
      <w:r>
        <w:rPr>
          <w:rFonts w:ascii="Roboto" w:eastAsia="Roboto" w:hAnsi="Roboto" w:cs="Roboto"/>
          <w:color w:val="000000"/>
        </w:rPr>
        <w:t xml:space="preserve">Do exploratory searches to look for secondary material to understand a concept or </w:t>
      </w:r>
      <w:proofErr w:type="gramStart"/>
      <w:r>
        <w:rPr>
          <w:rFonts w:ascii="Roboto" w:eastAsia="Roboto" w:hAnsi="Roboto" w:cs="Roboto"/>
          <w:color w:val="000000"/>
        </w:rPr>
        <w:t>field</w:t>
      </w:r>
      <w:r>
        <w:rPr>
          <w:rFonts w:ascii="Roboto" w:eastAsia="Roboto" w:hAnsi="Roboto" w:cs="Roboto"/>
        </w:rPr>
        <w:t xml:space="preserve">  (</w:t>
      </w:r>
      <w:proofErr w:type="gramEnd"/>
      <w:r>
        <w:rPr>
          <w:rFonts w:ascii="Roboto" w:eastAsia="Roboto" w:hAnsi="Roboto" w:cs="Roboto"/>
        </w:rPr>
        <w:t xml:space="preserve">only akin to a search engine). </w:t>
      </w:r>
    </w:p>
    <w:p w14:paraId="0000002A" w14:textId="77777777" w:rsidR="00A879DD" w:rsidRDefault="00000000">
      <w:pPr>
        <w:numPr>
          <w:ilvl w:val="0"/>
          <w:numId w:val="4"/>
        </w:numPr>
        <w:pBdr>
          <w:top w:val="nil"/>
          <w:left w:val="nil"/>
          <w:bottom w:val="nil"/>
          <w:right w:val="nil"/>
          <w:between w:val="nil"/>
        </w:pBdr>
        <w:spacing w:after="0" w:line="300" w:lineRule="auto"/>
        <w:rPr>
          <w:rFonts w:ascii="Roboto" w:eastAsia="Roboto" w:hAnsi="Roboto" w:cs="Roboto"/>
          <w:color w:val="000000"/>
        </w:rPr>
      </w:pPr>
      <w:r>
        <w:rPr>
          <w:rFonts w:ascii="Roboto" w:eastAsia="Roboto" w:hAnsi="Roboto" w:cs="Roboto"/>
        </w:rPr>
        <w:t xml:space="preserve">Seek assistance on matters </w:t>
      </w:r>
      <w:r>
        <w:rPr>
          <w:rFonts w:ascii="Roboto" w:eastAsia="Roboto" w:hAnsi="Roboto" w:cs="Roboto"/>
          <w:color w:val="000000"/>
        </w:rPr>
        <w:t>related to grammar, vocabulary</w:t>
      </w:r>
      <w:r>
        <w:rPr>
          <w:rFonts w:ascii="Roboto" w:eastAsia="Roboto" w:hAnsi="Roboto" w:cs="Roboto"/>
        </w:rPr>
        <w:t>,</w:t>
      </w:r>
      <w:r>
        <w:rPr>
          <w:rFonts w:ascii="Roboto" w:eastAsia="Roboto" w:hAnsi="Roboto" w:cs="Roboto"/>
          <w:color w:val="000000"/>
        </w:rPr>
        <w:t xml:space="preserve"> </w:t>
      </w:r>
      <w:r>
        <w:rPr>
          <w:rFonts w:ascii="Roboto" w:eastAsia="Roboto" w:hAnsi="Roboto" w:cs="Roboto"/>
        </w:rPr>
        <w:t xml:space="preserve">or </w:t>
      </w:r>
      <w:r>
        <w:rPr>
          <w:rFonts w:ascii="Roboto" w:eastAsia="Roboto" w:hAnsi="Roboto" w:cs="Roboto"/>
          <w:color w:val="000000"/>
        </w:rPr>
        <w:t>synta</w:t>
      </w:r>
      <w:r>
        <w:rPr>
          <w:rFonts w:ascii="Roboto" w:eastAsia="Roboto" w:hAnsi="Roboto" w:cs="Roboto"/>
        </w:rPr>
        <w:t xml:space="preserve">x without uploading any part of a manuscript onto an AI platform.  </w:t>
      </w:r>
    </w:p>
    <w:p w14:paraId="0000002B" w14:textId="77777777" w:rsidR="00A879DD" w:rsidRDefault="00000000">
      <w:pPr>
        <w:pBdr>
          <w:top w:val="nil"/>
          <w:left w:val="nil"/>
          <w:bottom w:val="nil"/>
          <w:right w:val="nil"/>
          <w:between w:val="nil"/>
        </w:pBdr>
        <w:spacing w:after="0" w:line="300" w:lineRule="auto"/>
        <w:rPr>
          <w:rFonts w:ascii="Roboto" w:eastAsia="Roboto" w:hAnsi="Roboto" w:cs="Roboto"/>
          <w:b/>
          <w:bCs/>
          <w:i/>
          <w:iCs/>
        </w:rPr>
      </w:pPr>
      <w:r>
        <w:rPr>
          <w:rFonts w:ascii="Roboto" w:eastAsia="Roboto" w:hAnsi="Roboto" w:cs="Roboto"/>
        </w:rPr>
        <w:t xml:space="preserve">All outputs must be reviewed and verified by editors/peer reviewers. </w:t>
      </w:r>
    </w:p>
    <w:p w14:paraId="0000002C" w14:textId="77777777" w:rsidR="00A879DD" w:rsidRDefault="00A879DD">
      <w:pPr>
        <w:spacing w:after="0" w:line="300" w:lineRule="auto"/>
        <w:rPr>
          <w:rFonts w:ascii="Roboto" w:eastAsia="Roboto" w:hAnsi="Roboto" w:cs="Roboto"/>
          <w:b/>
          <w:bCs/>
          <w:i/>
          <w:iCs/>
        </w:rPr>
      </w:pPr>
    </w:p>
    <w:p w14:paraId="0000002D" w14:textId="77777777" w:rsidR="00A879DD" w:rsidRDefault="00000000">
      <w:pPr>
        <w:spacing w:after="0" w:line="300" w:lineRule="auto"/>
        <w:rPr>
          <w:rFonts w:ascii="Roboto" w:eastAsia="Roboto" w:hAnsi="Roboto" w:cs="Roboto"/>
        </w:rPr>
      </w:pPr>
      <w:r>
        <w:rPr>
          <w:rFonts w:ascii="Roboto" w:eastAsia="Roboto" w:hAnsi="Roboto" w:cs="Roboto"/>
          <w:b/>
          <w:bCs/>
          <w:i/>
          <w:iCs/>
        </w:rPr>
        <w:t xml:space="preserve">Editors and peer reviewers shall not use AI tools to: </w:t>
      </w:r>
    </w:p>
    <w:p w14:paraId="0000002E" w14:textId="77777777" w:rsidR="00A879DD" w:rsidRDefault="00000000">
      <w:pPr>
        <w:numPr>
          <w:ilvl w:val="0"/>
          <w:numId w:val="3"/>
        </w:numPr>
        <w:spacing w:after="0" w:line="300" w:lineRule="auto"/>
        <w:ind w:left="714" w:hanging="357"/>
        <w:rPr>
          <w:rFonts w:ascii="Roboto" w:eastAsia="Roboto" w:hAnsi="Roboto" w:cs="Roboto"/>
        </w:rPr>
      </w:pPr>
      <w:r>
        <w:rPr>
          <w:rFonts w:ascii="Roboto" w:eastAsia="Roboto" w:hAnsi="Roboto" w:cs="Roboto"/>
        </w:rPr>
        <w:t>Outsource editorial judgement</w:t>
      </w:r>
    </w:p>
    <w:p w14:paraId="0000002F" w14:textId="77777777" w:rsidR="00A879DD" w:rsidRDefault="00000000">
      <w:pPr>
        <w:numPr>
          <w:ilvl w:val="0"/>
          <w:numId w:val="3"/>
        </w:numPr>
        <w:spacing w:after="0" w:line="300" w:lineRule="auto"/>
        <w:ind w:left="714" w:hanging="357"/>
        <w:rPr>
          <w:rFonts w:ascii="Roboto" w:eastAsia="Roboto" w:hAnsi="Roboto" w:cs="Roboto"/>
        </w:rPr>
      </w:pPr>
      <w:r>
        <w:rPr>
          <w:rFonts w:ascii="Roboto" w:eastAsia="Roboto" w:hAnsi="Roboto" w:cs="Roboto"/>
        </w:rPr>
        <w:t>Generate peer reviews/editorial reports</w:t>
      </w:r>
    </w:p>
    <w:p w14:paraId="00000030" w14:textId="77777777" w:rsidR="00A879DD" w:rsidRDefault="00A879DD">
      <w:pPr>
        <w:spacing w:after="0" w:line="300" w:lineRule="auto"/>
        <w:rPr>
          <w:rFonts w:ascii="Roboto" w:eastAsia="Roboto" w:hAnsi="Roboto" w:cs="Roboto"/>
        </w:rPr>
      </w:pPr>
    </w:p>
    <w:p w14:paraId="00000031" w14:textId="77777777" w:rsidR="00A879DD" w:rsidRDefault="00A879DD">
      <w:pPr>
        <w:spacing w:after="0" w:line="300" w:lineRule="auto"/>
        <w:rPr>
          <w:rFonts w:ascii="Roboto" w:eastAsia="Roboto" w:hAnsi="Roboto" w:cs="Roboto"/>
        </w:rPr>
      </w:pPr>
    </w:p>
    <w:sectPr w:rsidR="00A879DD">
      <w:pgSz w:w="11906" w:h="16838"/>
      <w:pgMar w:top="540" w:right="930" w:bottom="735"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F1BAF71-EB48-4BD4-A6B1-62BB1770504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7D796CE-B4F1-462B-9CBF-BBE828DD64F7}"/>
    <w:embedItalic r:id="rId3" w:fontKey="{7BDB83DA-BB9D-437A-9EA3-9CC3ECABC40A}"/>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F1304D3F-9143-44B1-80A4-369C97267A63}"/>
    <w:embedBold r:id="rId5" w:fontKey="{66097CCE-3A47-444E-B99B-2E3E78EBFAE1}"/>
    <w:embedItalic r:id="rId6" w:fontKey="{AEE11211-EC5A-4DA3-BEF4-B588CE116262}"/>
    <w:embedBoldItalic r:id="rId7" w:fontKey="{5CF8F867-89A6-4E0F-9E88-43328C61DF29}"/>
  </w:font>
  <w:font w:name="Cambria">
    <w:panose1 w:val="02040503050406030204"/>
    <w:charset w:val="00"/>
    <w:family w:val="roman"/>
    <w:pitch w:val="variable"/>
    <w:sig w:usb0="E00006FF" w:usb1="420024FF" w:usb2="02000000" w:usb3="00000000" w:csb0="0000019F" w:csb1="00000000"/>
    <w:embedRegular r:id="rId8" w:fontKey="{642F92BB-5FF1-40B8-B194-13A194BB26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A5D2C"/>
    <w:multiLevelType w:val="multilevel"/>
    <w:tmpl w:val="7AC68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921A06"/>
    <w:multiLevelType w:val="multilevel"/>
    <w:tmpl w:val="006C85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973057B"/>
    <w:multiLevelType w:val="multilevel"/>
    <w:tmpl w:val="FE8A7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B62A71"/>
    <w:multiLevelType w:val="multilevel"/>
    <w:tmpl w:val="F0FED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4237872">
    <w:abstractNumId w:val="0"/>
  </w:num>
  <w:num w:numId="2" w16cid:durableId="763840801">
    <w:abstractNumId w:val="2"/>
  </w:num>
  <w:num w:numId="3" w16cid:durableId="2066760306">
    <w:abstractNumId w:val="1"/>
  </w:num>
  <w:num w:numId="4" w16cid:durableId="303969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9DD"/>
    <w:rsid w:val="000424B5"/>
    <w:rsid w:val="00096D3D"/>
    <w:rsid w:val="007D4C26"/>
    <w:rsid w:val="00A879DD"/>
    <w:rsid w:val="00BD0E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D75D"/>
  <w15:docId w15:val="{AE5E4622-9298-400F-9E8E-5D315C11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IN"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awXngFVAoTGCCAMJ/HFVP8b2Qg==">CgMxLjA4AHIhMXlLTXA0X3FJZzlic01BM2YyX3NPOGtCUWxBR0pMTzNZ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492</Words>
  <Characters>3021</Characters>
  <Application>Microsoft Office Word</Application>
  <DocSecurity>0</DocSecurity>
  <Lines>54</Lines>
  <Paragraphs>9</Paragraphs>
  <ScaleCrop>false</ScaleCrop>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Janani Ganesan</dc:creator>
  <cp:lastModifiedBy>Janani</cp:lastModifiedBy>
  <cp:revision>4</cp:revision>
  <dcterms:created xsi:type="dcterms:W3CDTF">2026-06-11T13:23:00Z</dcterms:created>
  <dcterms:modified xsi:type="dcterms:W3CDTF">2026-06-11T13:23:00Z</dcterms:modified>
</cp:coreProperties>
</file>